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D4" w:rsidRDefault="00D979D4" w:rsidP="00D979D4">
      <w:pPr>
        <w:pStyle w:val="10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D979D4" w:rsidRDefault="00D979D4" w:rsidP="00D979D4">
      <w:pPr>
        <w:pStyle w:val="10"/>
        <w:spacing w:line="580" w:lineRule="exact"/>
        <w:rPr>
          <w:bCs/>
          <w:sz w:val="28"/>
          <w:szCs w:val="28"/>
        </w:rPr>
      </w:pPr>
    </w:p>
    <w:p w:rsidR="00D979D4" w:rsidRDefault="00D979D4" w:rsidP="00D979D4">
      <w:pPr>
        <w:pStyle w:val="10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D979D4" w:rsidRDefault="00D979D4" w:rsidP="00D979D4">
      <w:pPr>
        <w:pStyle w:val="10"/>
        <w:spacing w:line="580" w:lineRule="exact"/>
        <w:rPr>
          <w:b/>
          <w:bCs/>
          <w:i/>
          <w:sz w:val="24"/>
          <w:szCs w:val="24"/>
        </w:rPr>
      </w:pPr>
    </w:p>
    <w:p w:rsidR="00D979D4" w:rsidRDefault="00D979D4" w:rsidP="00D979D4">
      <w:pPr>
        <w:spacing w:line="580" w:lineRule="exact"/>
        <w:rPr>
          <w:b/>
          <w:sz w:val="44"/>
          <w:szCs w:val="44"/>
        </w:rPr>
      </w:pPr>
    </w:p>
    <w:p w:rsidR="00D979D4" w:rsidRDefault="00D979D4" w:rsidP="00D979D4">
      <w:pPr>
        <w:spacing w:line="580" w:lineRule="exact"/>
        <w:rPr>
          <w:b/>
          <w:sz w:val="44"/>
          <w:szCs w:val="44"/>
        </w:rPr>
      </w:pPr>
    </w:p>
    <w:p w:rsidR="00D979D4" w:rsidRDefault="00D979D4" w:rsidP="00D979D4">
      <w:pPr>
        <w:pStyle w:val="10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D979D4" w:rsidRDefault="00D979D4" w:rsidP="00D979D4">
      <w:pPr>
        <w:pStyle w:val="10"/>
        <w:spacing w:line="580" w:lineRule="exact"/>
      </w:pPr>
    </w:p>
    <w:p w:rsidR="00D979D4" w:rsidRDefault="00D979D4" w:rsidP="00D979D4">
      <w:pPr>
        <w:pStyle w:val="10"/>
        <w:spacing w:line="580" w:lineRule="exact"/>
        <w:ind w:firstLine="883"/>
      </w:pPr>
      <w:r>
        <w:rPr>
          <w:rFonts w:hint="eastAsia"/>
          <w:b/>
          <w:sz w:val="44"/>
          <w:szCs w:val="44"/>
        </w:rPr>
        <w:t>参选单位名称</w:t>
      </w:r>
      <w:r>
        <w:rPr>
          <w:rFonts w:hint="eastAsia"/>
          <w:b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979D4" w:rsidRDefault="00D979D4" w:rsidP="00D979D4">
      <w:pPr>
        <w:pStyle w:val="10"/>
        <w:spacing w:line="580" w:lineRule="exact"/>
      </w:pPr>
    </w:p>
    <w:p w:rsidR="00D979D4" w:rsidRDefault="00D979D4" w:rsidP="00D979D4">
      <w:pPr>
        <w:pStyle w:val="10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979D4" w:rsidRDefault="00D979D4" w:rsidP="00D979D4">
      <w:pPr>
        <w:pStyle w:val="10"/>
        <w:spacing w:line="580" w:lineRule="exact"/>
        <w:ind w:firstLine="422"/>
        <w:rPr>
          <w:b/>
        </w:rPr>
      </w:pPr>
    </w:p>
    <w:p w:rsidR="00D979D4" w:rsidRDefault="00D979D4" w:rsidP="00D979D4">
      <w:pPr>
        <w:pStyle w:val="10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979D4" w:rsidRDefault="00D979D4" w:rsidP="00D979D4">
      <w:pPr>
        <w:pStyle w:val="10"/>
        <w:spacing w:line="580" w:lineRule="exact"/>
      </w:pPr>
    </w:p>
    <w:p w:rsidR="00D979D4" w:rsidRDefault="00D979D4" w:rsidP="00D979D4">
      <w:pPr>
        <w:pStyle w:val="10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979D4" w:rsidRDefault="00D979D4" w:rsidP="00D979D4">
      <w:pPr>
        <w:spacing w:line="580" w:lineRule="exact"/>
        <w:jc w:val="center"/>
        <w:rPr>
          <w:b/>
          <w:sz w:val="44"/>
          <w:szCs w:val="44"/>
        </w:rPr>
      </w:pPr>
    </w:p>
    <w:p w:rsidR="00D979D4" w:rsidRDefault="00D979D4" w:rsidP="00D979D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979D4" w:rsidRDefault="00D979D4" w:rsidP="00D979D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979D4" w:rsidRDefault="00D979D4" w:rsidP="00D979D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979D4" w:rsidRDefault="00D979D4" w:rsidP="00D979D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979D4" w:rsidRDefault="00D979D4" w:rsidP="00D979D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979D4" w:rsidRDefault="00D979D4" w:rsidP="00D979D4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D979D4" w:rsidRDefault="00D979D4" w:rsidP="00D979D4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D979D4" w:rsidRDefault="00D979D4" w:rsidP="00D979D4">
      <w:pPr>
        <w:pStyle w:val="10"/>
        <w:spacing w:line="58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参选文件</w:t>
      </w:r>
      <w:r>
        <w:rPr>
          <w:b/>
          <w:bCs/>
          <w:sz w:val="24"/>
          <w:szCs w:val="24"/>
        </w:rPr>
        <w:t>(4</w:t>
      </w:r>
      <w:r>
        <w:rPr>
          <w:rFonts w:hint="eastAsia"/>
          <w:b/>
          <w:bCs/>
          <w:sz w:val="24"/>
          <w:szCs w:val="24"/>
        </w:rPr>
        <w:t>套，正本一套副本三套</w:t>
      </w:r>
      <w:r>
        <w:rPr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范本格式</w:t>
      </w:r>
    </w:p>
    <w:p w:rsidR="00D979D4" w:rsidRDefault="00D979D4" w:rsidP="00D979D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979D4" w:rsidRDefault="00D979D4" w:rsidP="00D979D4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化学有限公司</w:t>
      </w:r>
    </w:p>
    <w:p w:rsidR="00D979D4" w:rsidRDefault="00D979D4" w:rsidP="00D979D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D979D4" w:rsidRDefault="00D979D4" w:rsidP="00D979D4">
      <w:pPr>
        <w:spacing w:line="580" w:lineRule="exact"/>
        <w:jc w:val="center"/>
        <w:rPr>
          <w:b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b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D979D4" w:rsidRDefault="00D979D4" w:rsidP="00D979D4">
      <w:pPr>
        <w:pStyle w:val="10"/>
        <w:spacing w:line="580" w:lineRule="exact"/>
      </w:pPr>
    </w:p>
    <w:p w:rsidR="00D979D4" w:rsidRDefault="00D979D4" w:rsidP="00D979D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979D4" w:rsidRDefault="00D979D4" w:rsidP="00D979D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979D4" w:rsidRDefault="00D979D4" w:rsidP="00D979D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979D4" w:rsidRDefault="00D979D4" w:rsidP="00D979D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979D4" w:rsidRDefault="00D979D4" w:rsidP="00D979D4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D979D4" w:rsidRDefault="00D979D4" w:rsidP="00D979D4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D979D4" w:rsidRDefault="00D979D4" w:rsidP="00D979D4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</w:t>
      </w:r>
      <w:r>
        <w:rPr>
          <w:rFonts w:ascii="Times New Roman" w:hAnsi="Times New Roman" w:hint="eastAsia"/>
          <w:b/>
          <w:bCs/>
          <w:w w:val="95"/>
          <w:sz w:val="32"/>
        </w:rPr>
        <w:t>2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D979D4" w:rsidRDefault="00D979D4" w:rsidP="00D979D4">
      <w:pPr>
        <w:spacing w:line="580" w:lineRule="exact"/>
        <w:jc w:val="center"/>
      </w:pPr>
    </w:p>
    <w:p w:rsidR="00D979D4" w:rsidRDefault="00D979D4" w:rsidP="00D979D4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D979D4" w:rsidRDefault="00D979D4" w:rsidP="00D979D4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D979D4" w:rsidRDefault="00D979D4" w:rsidP="00D979D4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D979D4" w:rsidRDefault="00D979D4" w:rsidP="00D979D4">
      <w:pPr>
        <w:pStyle w:val="10"/>
        <w:spacing w:line="580" w:lineRule="exact"/>
        <w:rPr>
          <w:color w:val="4E6127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 xml:space="preserve">手签 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D979D4" w:rsidRDefault="00D979D4" w:rsidP="00D979D4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</w:t>
      </w:r>
      <w:proofErr w:type="gramStart"/>
      <w:r>
        <w:rPr>
          <w:rFonts w:cs="Times New Roman" w:hint="eastAsia"/>
          <w:bCs w:val="0"/>
          <w:color w:val="C00000"/>
          <w:lang w:eastAsia="zh-CN"/>
        </w:rPr>
        <w:t>行间插字或</w:t>
      </w:r>
      <w:proofErr w:type="gramEnd"/>
      <w:r>
        <w:rPr>
          <w:rFonts w:cs="Times New Roman" w:hint="eastAsia"/>
          <w:bCs w:val="0"/>
          <w:color w:val="C00000"/>
          <w:lang w:eastAsia="zh-CN"/>
        </w:rPr>
        <w:t>删除。如果出现上述情况，不论何种原因造成，均由参选文件签字人在改动处签字或盖法人章。</w:t>
      </w:r>
    </w:p>
    <w:p w:rsidR="00D979D4" w:rsidRDefault="00D979D4" w:rsidP="00D979D4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D979D4" w:rsidRDefault="00D979D4" w:rsidP="00D979D4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D979D4" w:rsidRDefault="00D979D4" w:rsidP="00D979D4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D979D4" w:rsidRDefault="00D979D4" w:rsidP="00D979D4">
      <w:pPr>
        <w:spacing w:line="580" w:lineRule="exact"/>
        <w:jc w:val="center"/>
        <w:rPr>
          <w:b/>
          <w:sz w:val="44"/>
          <w:szCs w:val="44"/>
        </w:rPr>
      </w:pPr>
    </w:p>
    <w:p w:rsidR="00D979D4" w:rsidRPr="005A6D75" w:rsidRDefault="00D979D4" w:rsidP="00D979D4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</w:t>
      </w:r>
      <w:proofErr w:type="gramStart"/>
      <w:r w:rsidRPr="00161E4A">
        <w:rPr>
          <w:rFonts w:hint="eastAsia"/>
          <w:bCs/>
          <w:sz w:val="28"/>
          <w:szCs w:val="28"/>
        </w:rPr>
        <w:t>一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D979D4" w:rsidRPr="00161E4A" w:rsidRDefault="00D979D4" w:rsidP="00D979D4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6028"/>
        <w:gridCol w:w="1363"/>
      </w:tblGrid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Pr="00133544" w:rsidRDefault="00D979D4" w:rsidP="00FA148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D979D4" w:rsidRPr="00133544" w:rsidRDefault="00D979D4" w:rsidP="00FA1489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979D4" w:rsidRDefault="00D979D4" w:rsidP="00D979D4">
      <w:pPr>
        <w:spacing w:line="580" w:lineRule="exact"/>
        <w:jc w:val="center"/>
        <w:rPr>
          <w:b/>
          <w:bCs/>
          <w:sz w:val="36"/>
          <w:szCs w:val="36"/>
        </w:rPr>
      </w:pPr>
    </w:p>
    <w:p w:rsidR="00D979D4" w:rsidRDefault="00D979D4" w:rsidP="00D979D4">
      <w:pPr>
        <w:pStyle w:val="10"/>
        <w:spacing w:line="580" w:lineRule="exact"/>
        <w:ind w:firstLine="72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D979D4" w:rsidRPr="00161E4A" w:rsidRDefault="00D979D4" w:rsidP="00D979D4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6028"/>
        <w:gridCol w:w="1363"/>
      </w:tblGrid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安全生产许可证复印件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企业资质及业绩证明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厂区绿化工程施工方案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 w:rsidRPr="00CB0A2C">
              <w:rPr>
                <w:rFonts w:hint="eastAsia"/>
                <w:b/>
                <w:sz w:val="28"/>
                <w:szCs w:val="28"/>
              </w:rPr>
              <w:t>其他（</w:t>
            </w:r>
            <w:r>
              <w:rPr>
                <w:rFonts w:hint="eastAsia"/>
                <w:b/>
                <w:sz w:val="28"/>
                <w:szCs w:val="28"/>
              </w:rPr>
              <w:t>参照《</w:t>
            </w:r>
            <w:r w:rsidRPr="0063436E">
              <w:rPr>
                <w:rFonts w:hint="eastAsia"/>
                <w:b/>
                <w:bCs/>
                <w:color w:val="000000"/>
                <w:sz w:val="28"/>
                <w:szCs w:val="28"/>
              </w:rPr>
              <w:t>评分细则表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》要</w:t>
            </w:r>
            <w:r w:rsidRPr="00CB0A2C">
              <w:rPr>
                <w:rFonts w:hint="eastAsia"/>
                <w:b/>
                <w:sz w:val="28"/>
                <w:szCs w:val="28"/>
              </w:rPr>
              <w:t>求提供的相关资料）</w:t>
            </w: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979D4" w:rsidTr="00FA1489">
        <w:trPr>
          <w:jc w:val="center"/>
        </w:trPr>
        <w:tc>
          <w:tcPr>
            <w:tcW w:w="1324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D979D4" w:rsidRDefault="00D979D4" w:rsidP="00FA1489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D979D4" w:rsidRDefault="00D979D4" w:rsidP="00FA148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979D4" w:rsidRPr="00871473" w:rsidRDefault="00D979D4" w:rsidP="00D979D4">
      <w:pPr>
        <w:pStyle w:val="10"/>
        <w:spacing w:line="560" w:lineRule="exact"/>
        <w:ind w:firstLine="723"/>
        <w:rPr>
          <w:rFonts w:hAnsi="宋体" w:cs="宋体"/>
          <w:b/>
          <w:bCs/>
          <w:sz w:val="28"/>
          <w:szCs w:val="28"/>
        </w:rPr>
      </w:pPr>
      <w:r w:rsidRPr="00662366">
        <w:rPr>
          <w:rFonts w:hAnsi="宋体" w:cs="宋体" w:hint="eastAsia"/>
          <w:b/>
          <w:bCs/>
          <w:sz w:val="28"/>
          <w:szCs w:val="28"/>
          <w:highlight w:val="yellow"/>
        </w:rPr>
        <w:t>备注：商务、技术参选文件需分册装订，</w:t>
      </w:r>
      <w:r>
        <w:rPr>
          <w:rFonts w:hAnsi="宋体" w:cs="宋体" w:hint="eastAsia"/>
          <w:b/>
          <w:bCs/>
          <w:sz w:val="28"/>
          <w:szCs w:val="28"/>
          <w:highlight w:val="yellow"/>
        </w:rPr>
        <w:t>并</w:t>
      </w:r>
      <w:r w:rsidRPr="00662366">
        <w:rPr>
          <w:rFonts w:hAnsi="宋体" w:cs="宋体" w:hint="eastAsia"/>
          <w:b/>
          <w:bCs/>
          <w:color w:val="000000"/>
          <w:sz w:val="28"/>
          <w:szCs w:val="28"/>
          <w:highlight w:val="yellow"/>
        </w:rPr>
        <w:t>提供加盖公章的参选文件扫描件，载体：</w:t>
      </w:r>
      <w:r w:rsidRPr="00662366">
        <w:rPr>
          <w:rFonts w:hAnsi="宋体" w:cs="宋体"/>
          <w:b/>
          <w:bCs/>
          <w:color w:val="000000"/>
          <w:sz w:val="28"/>
          <w:szCs w:val="28"/>
          <w:highlight w:val="yellow"/>
        </w:rPr>
        <w:t>U盘</w:t>
      </w:r>
      <w:r>
        <w:rPr>
          <w:rFonts w:hAnsi="宋体" w:cs="宋体" w:hint="eastAsia"/>
          <w:b/>
          <w:bCs/>
          <w:color w:val="000000"/>
          <w:sz w:val="28"/>
          <w:szCs w:val="28"/>
          <w:highlight w:val="yellow"/>
        </w:rPr>
        <w:t>，</w:t>
      </w:r>
      <w:r w:rsidRPr="00662366">
        <w:rPr>
          <w:rFonts w:hAnsi="宋体" w:cs="宋体" w:hint="eastAsia"/>
          <w:b/>
          <w:bCs/>
          <w:color w:val="000000"/>
          <w:sz w:val="28"/>
          <w:szCs w:val="28"/>
          <w:highlight w:val="yellow"/>
        </w:rPr>
        <w:t>格式：</w:t>
      </w:r>
      <w:r w:rsidRPr="00662366">
        <w:rPr>
          <w:rFonts w:hAnsi="宋体" w:cs="宋体"/>
          <w:b/>
          <w:bCs/>
          <w:color w:val="000000"/>
          <w:sz w:val="28"/>
          <w:szCs w:val="28"/>
          <w:highlight w:val="yellow"/>
        </w:rPr>
        <w:t>PDF。</w:t>
      </w:r>
    </w:p>
    <w:p w:rsidR="00D979D4" w:rsidRDefault="00D979D4" w:rsidP="00D979D4">
      <w:pPr>
        <w:pStyle w:val="1"/>
        <w:keepNext w:val="0"/>
        <w:keepLines w:val="0"/>
        <w:jc w:val="center"/>
        <w:rPr>
          <w:rFonts w:ascii="宋体" w:hAnsi="宋体" w:cs="宋体"/>
          <w:b w:val="0"/>
          <w:color w:val="000000"/>
          <w:szCs w:val="44"/>
        </w:rPr>
      </w:pPr>
      <w:r>
        <w:br w:type="page"/>
      </w:r>
      <w:proofErr w:type="spellStart"/>
      <w:r>
        <w:rPr>
          <w:rFonts w:ascii="宋体" w:hAnsi="宋体" w:cs="宋体" w:hint="eastAsia"/>
          <w:b w:val="0"/>
          <w:color w:val="000000"/>
          <w:szCs w:val="44"/>
        </w:rPr>
        <w:lastRenderedPageBreak/>
        <w:t>参选报价单</w:t>
      </w:r>
      <w:proofErr w:type="spellEnd"/>
    </w:p>
    <w:p w:rsidR="00D979D4" w:rsidRDefault="00D979D4" w:rsidP="00D979D4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proofErr w:type="gramStart"/>
      <w:r>
        <w:rPr>
          <w:rFonts w:ascii="宋体" w:hAnsi="宋体" w:hint="eastAsia"/>
          <w:color w:val="000000"/>
          <w:sz w:val="24"/>
          <w:szCs w:val="24"/>
        </w:rPr>
        <w:t>福建省福化古蕾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化学有限公司：</w:t>
      </w:r>
    </w:p>
    <w:p w:rsidR="00D979D4" w:rsidRDefault="00D979D4" w:rsidP="00D979D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6E62ED">
        <w:rPr>
          <w:rFonts w:ascii="宋体" w:hAnsi="宋体" w:cs="宋体" w:hint="eastAsia"/>
          <w:color w:val="000000"/>
          <w:sz w:val="24"/>
          <w:szCs w:val="24"/>
          <w:u w:val="single"/>
        </w:rPr>
        <w:t>厂区绿化工程</w:t>
      </w:r>
      <w:r>
        <w:rPr>
          <w:rFonts w:ascii="宋体" w:hAnsi="宋体" w:hint="eastAsia"/>
          <w:color w:val="000000"/>
          <w:sz w:val="24"/>
          <w:szCs w:val="24"/>
        </w:rPr>
        <w:t>项目比选文件我公司已阅知并完全同意，承诺此次报价真实、有效。同时承诺，中选后认真履行义务，提供符合要求的产品及相应服务。现将本公司有关报价及说明如下：</w:t>
      </w:r>
    </w:p>
    <w:p w:rsidR="00D979D4" w:rsidRDefault="00D979D4" w:rsidP="00D979D4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6E62ED">
        <w:rPr>
          <w:rFonts w:ascii="宋体" w:hAnsi="宋体" w:cs="宋体" w:hint="eastAsia"/>
          <w:color w:val="000000"/>
          <w:sz w:val="24"/>
          <w:szCs w:val="24"/>
          <w:u w:val="single"/>
        </w:rPr>
        <w:t>厂区绿化工程</w:t>
      </w:r>
      <w:r>
        <w:rPr>
          <w:rFonts w:ascii="宋体" w:hAnsi="宋体" w:hint="eastAsia"/>
          <w:color w:val="000000"/>
          <w:sz w:val="24"/>
          <w:szCs w:val="24"/>
        </w:rPr>
        <w:t>项目为</w:t>
      </w:r>
      <w:r>
        <w:rPr>
          <w:rFonts w:ascii="宋体" w:hAnsi="宋体" w:hint="eastAsia"/>
          <w:b/>
          <w:color w:val="000000"/>
          <w:sz w:val="24"/>
          <w:szCs w:val="24"/>
        </w:rPr>
        <w:t>固定单价，按清单预估工程量，暂定含税总价为</w:t>
      </w:r>
      <w:r>
        <w:rPr>
          <w:rFonts w:ascii="宋体" w:hAnsi="宋体" w:hint="eastAsia"/>
          <w:color w:val="000000"/>
          <w:sz w:val="24"/>
          <w:szCs w:val="24"/>
        </w:rPr>
        <w:t>___________</w:t>
      </w:r>
      <w:r>
        <w:rPr>
          <w:rFonts w:ascii="宋体" w:hAnsi="宋体" w:hint="eastAsia"/>
          <w:b/>
          <w:color w:val="000000"/>
          <w:sz w:val="24"/>
          <w:szCs w:val="24"/>
        </w:rPr>
        <w:t>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人民币（大写）_______元（￥______）。</w:t>
      </w:r>
    </w:p>
    <w:p w:rsidR="00D979D4" w:rsidRDefault="00D979D4" w:rsidP="00D979D4">
      <w:pPr>
        <w:spacing w:line="58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备注：1、请注明中选后所开具的增值税专用发票税率____%。</w:t>
      </w:r>
    </w:p>
    <w:p w:rsidR="00D979D4" w:rsidRDefault="00D979D4" w:rsidP="00D979D4">
      <w:pPr>
        <w:spacing w:line="580" w:lineRule="exact"/>
        <w:ind w:firstLineChars="300" w:firstLine="72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2、上述含税总价仅作为评选之用，合同价按实际工程量计算。</w:t>
      </w:r>
    </w:p>
    <w:p w:rsidR="00D979D4" w:rsidRDefault="00D979D4" w:rsidP="00D979D4">
      <w:pPr>
        <w:spacing w:line="580" w:lineRule="exact"/>
        <w:ind w:firstLineChars="300" w:firstLine="72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3、其他详见附件《合同范本》</w:t>
      </w:r>
    </w:p>
    <w:p w:rsidR="00D979D4" w:rsidRDefault="00D979D4" w:rsidP="00D979D4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D979D4" w:rsidRDefault="00D979D4" w:rsidP="00D979D4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979D4" w:rsidRDefault="00D979D4" w:rsidP="00D979D4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979D4" w:rsidRDefault="00D979D4" w:rsidP="00D979D4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979D4" w:rsidRDefault="00D979D4" w:rsidP="00D979D4">
      <w:pPr>
        <w:spacing w:line="580" w:lineRule="exact"/>
        <w:ind w:firstLineChars="247" w:firstLine="593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</w:t>
      </w:r>
    </w:p>
    <w:p w:rsidR="00D979D4" w:rsidRDefault="00D979D4" w:rsidP="00D979D4">
      <w:pPr>
        <w:spacing w:line="580" w:lineRule="exact"/>
        <w:ind w:firstLineChars="247" w:firstLine="593"/>
        <w:rPr>
          <w:rFonts w:ascii="宋体" w:hAnsi="宋体" w:hint="eastAsia"/>
          <w:color w:val="000000"/>
          <w:sz w:val="24"/>
          <w:szCs w:val="24"/>
        </w:rPr>
      </w:pPr>
    </w:p>
    <w:p w:rsidR="00D979D4" w:rsidRDefault="00D979D4" w:rsidP="00D979D4">
      <w:pPr>
        <w:spacing w:line="580" w:lineRule="exact"/>
        <w:ind w:firstLineChars="300" w:firstLine="720"/>
        <w:rPr>
          <w:rFonts w:ascii="宋体" w:hAnsi="宋体" w:hint="eastAsia"/>
          <w:color w:val="000000"/>
          <w:sz w:val="24"/>
          <w:szCs w:val="24"/>
        </w:rPr>
      </w:pPr>
    </w:p>
    <w:p w:rsidR="00D979D4" w:rsidRDefault="00D979D4" w:rsidP="00D979D4">
      <w:pPr>
        <w:spacing w:line="580" w:lineRule="exact"/>
        <w:ind w:firstLineChars="300" w:firstLine="720"/>
        <w:rPr>
          <w:rFonts w:ascii="宋体" w:hAnsi="宋体" w:hint="eastAsia"/>
          <w:color w:val="000000"/>
          <w:sz w:val="24"/>
          <w:szCs w:val="24"/>
        </w:rPr>
      </w:pPr>
    </w:p>
    <w:p w:rsidR="00D979D4" w:rsidRDefault="00D979D4" w:rsidP="00D979D4">
      <w:pPr>
        <w:spacing w:line="580" w:lineRule="exact"/>
        <w:ind w:firstLineChars="300" w:firstLine="720"/>
        <w:rPr>
          <w:rFonts w:ascii="宋体" w:hAnsi="宋体" w:hint="eastAsia"/>
          <w:color w:val="000000"/>
          <w:sz w:val="24"/>
          <w:szCs w:val="24"/>
        </w:rPr>
      </w:pPr>
    </w:p>
    <w:p w:rsidR="00D979D4" w:rsidRDefault="00D979D4" w:rsidP="00D979D4">
      <w:pPr>
        <w:spacing w:line="580" w:lineRule="exact"/>
        <w:ind w:firstLineChars="300" w:firstLine="720"/>
        <w:rPr>
          <w:rFonts w:ascii="宋体" w:hAnsi="宋体" w:hint="eastAsia"/>
          <w:color w:val="000000"/>
          <w:sz w:val="24"/>
          <w:szCs w:val="24"/>
        </w:rPr>
      </w:pPr>
    </w:p>
    <w:p w:rsidR="00D979D4" w:rsidRDefault="00D979D4" w:rsidP="00D979D4">
      <w:pPr>
        <w:spacing w:line="580" w:lineRule="exact"/>
        <w:ind w:firstLineChars="300" w:firstLine="720"/>
        <w:rPr>
          <w:rFonts w:ascii="宋体" w:hAnsi="宋体" w:hint="eastAsia"/>
          <w:color w:val="000000"/>
          <w:sz w:val="24"/>
          <w:szCs w:val="24"/>
        </w:rPr>
      </w:pPr>
    </w:p>
    <w:p w:rsidR="00D979D4" w:rsidRDefault="00D979D4" w:rsidP="00D979D4">
      <w:pPr>
        <w:spacing w:line="580" w:lineRule="exact"/>
        <w:ind w:firstLineChars="300" w:firstLine="720"/>
        <w:rPr>
          <w:rFonts w:ascii="宋体" w:hAnsi="宋体" w:hint="eastAsia"/>
          <w:color w:val="000000"/>
          <w:sz w:val="24"/>
          <w:szCs w:val="24"/>
        </w:rPr>
      </w:pPr>
    </w:p>
    <w:p w:rsidR="00D979D4" w:rsidRPr="006D7AB6" w:rsidRDefault="00D979D4" w:rsidP="00D979D4">
      <w:pPr>
        <w:spacing w:line="58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附件一：报价明细表</w:t>
      </w: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520"/>
        <w:gridCol w:w="1006"/>
        <w:gridCol w:w="2977"/>
        <w:gridCol w:w="850"/>
        <w:gridCol w:w="992"/>
        <w:gridCol w:w="1277"/>
        <w:gridCol w:w="708"/>
        <w:gridCol w:w="670"/>
        <w:gridCol w:w="1480"/>
      </w:tblGrid>
      <w:tr w:rsidR="00D979D4" w:rsidRPr="003A318A" w:rsidTr="00FA1489">
        <w:trPr>
          <w:trHeight w:val="432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</w:rPr>
              <w:t>序号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</w:rPr>
              <w:t>项目</w:t>
            </w:r>
            <w:r>
              <w:rPr>
                <w:rFonts w:ascii="新宋体" w:eastAsia="新宋体" w:hAnsi="新宋体" w:cs="宋体" w:hint="eastAsia"/>
                <w:color w:val="000000"/>
              </w:rPr>
              <w:t xml:space="preserve">  名称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</w:rPr>
              <w:t>项目特征描述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</w:rPr>
              <w:t>计量</w:t>
            </w:r>
            <w:r w:rsidRPr="003A318A">
              <w:rPr>
                <w:rFonts w:ascii="新宋体" w:eastAsia="新宋体" w:hAnsi="新宋体" w:cs="宋体" w:hint="eastAsia"/>
                <w:color w:val="000000"/>
              </w:rPr>
              <w:br/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</w:rPr>
              <w:t>工程量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</w:rPr>
              <w:t>金   额（元）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3A318A">
              <w:rPr>
                <w:rFonts w:ascii="宋体" w:hAnsi="宋体" w:cs="宋体" w:hint="eastAsia"/>
                <w:color w:val="000000"/>
              </w:rPr>
              <w:t>备注</w:t>
            </w:r>
          </w:p>
        </w:tc>
      </w:tr>
      <w:tr w:rsidR="00D979D4" w:rsidRPr="003A318A" w:rsidTr="00FA1489">
        <w:trPr>
          <w:trHeight w:val="649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6D7AB6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8"/>
                <w:szCs w:val="18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</w:rPr>
              <w:t xml:space="preserve">  </w:t>
            </w:r>
            <w:r w:rsidRPr="006D7AB6">
              <w:rPr>
                <w:rFonts w:ascii="新宋体" w:eastAsia="新宋体" w:hAnsi="新宋体" w:cs="宋体" w:hint="eastAsia"/>
                <w:color w:val="000000"/>
                <w:sz w:val="18"/>
                <w:szCs w:val="18"/>
              </w:rPr>
              <w:t>综合单价      （</w:t>
            </w:r>
            <w:r w:rsidRPr="00926710">
              <w:rPr>
                <w:rFonts w:ascii="新宋体" w:eastAsia="新宋体" w:hAnsi="新宋体" w:cs="宋体" w:hint="eastAsia"/>
                <w:b/>
                <w:color w:val="000000"/>
                <w:sz w:val="18"/>
                <w:szCs w:val="18"/>
              </w:rPr>
              <w:t>最高限价</w:t>
            </w:r>
            <w:r w:rsidRPr="00E83ECA">
              <w:rPr>
                <w:rFonts w:ascii="新宋体" w:eastAsia="新宋体" w:hAnsi="新宋体" w:cs="宋体" w:hint="eastAsia"/>
                <w:b/>
                <w:color w:val="000000"/>
                <w:sz w:val="18"/>
                <w:szCs w:val="18"/>
              </w:rPr>
              <w:t>不含税</w:t>
            </w:r>
            <w:r w:rsidRPr="007F3FA3">
              <w:rPr>
                <w:rFonts w:ascii="新宋体" w:eastAsia="新宋体" w:hAnsi="新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</w:rPr>
            </w:pPr>
            <w:r>
              <w:rPr>
                <w:rFonts w:ascii="新宋体" w:eastAsia="新宋体" w:hAnsi="新宋体" w:cs="宋体"/>
                <w:color w:val="000000"/>
              </w:rPr>
              <w:t>报价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79D4" w:rsidRPr="003A318A" w:rsidRDefault="00D979D4" w:rsidP="00FA1489">
            <w:pPr>
              <w:snapToGrid w:val="0"/>
              <w:spacing w:line="240" w:lineRule="auto"/>
              <w:jc w:val="center"/>
              <w:rPr>
                <w:rFonts w:ascii="新宋体" w:eastAsia="新宋体" w:hAnsi="新宋体" w:cs="宋体"/>
                <w:color w:val="000000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</w:rPr>
              <w:t>合  价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 w:rsidR="00D979D4" w:rsidRPr="003A318A" w:rsidTr="00FA1489">
        <w:trPr>
          <w:trHeight w:val="175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栽植乔木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 xml:space="preserve">  1.种类:罗汉松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2.</w:t>
            </w:r>
            <w:proofErr w:type="gramStart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米径</w:t>
            </w:r>
            <w:proofErr w:type="gramEnd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:地径5-6cm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3.株高、</w:t>
            </w:r>
            <w:proofErr w:type="gramStart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冠径</w:t>
            </w:r>
            <w:proofErr w:type="gramEnd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:200cm，100cm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4.分枝多，树冠饱满，全冠移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植苗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5.养护期</w:t>
            </w:r>
            <w:r w:rsidRPr="003A318A"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:一年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6.基肥:15kg/株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FA1489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sz w:val="17"/>
                <w:szCs w:val="17"/>
              </w:rPr>
            </w:pPr>
            <w:r w:rsidRPr="00FA1489">
              <w:rPr>
                <w:rFonts w:ascii="新宋体" w:eastAsia="新宋体" w:hAnsi="新宋体" w:cs="宋体" w:hint="eastAsia"/>
                <w:sz w:val="17"/>
                <w:szCs w:val="17"/>
              </w:rPr>
              <w:t>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79D4" w:rsidRPr="003A318A" w:rsidRDefault="00D979D4" w:rsidP="00FA1489">
            <w:pPr>
              <w:snapToGrid w:val="0"/>
              <w:spacing w:line="240" w:lineRule="auto"/>
              <w:jc w:val="center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</w:rPr>
            </w:pPr>
          </w:p>
        </w:tc>
      </w:tr>
      <w:tr w:rsidR="00D979D4" w:rsidRPr="003A318A" w:rsidTr="00FA1489">
        <w:trPr>
          <w:trHeight w:val="160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栽植灌木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 xml:space="preserve">  1.苗木、花卉种类:黄金</w:t>
            </w:r>
            <w:proofErr w:type="gramStart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榕</w:t>
            </w:r>
            <w:proofErr w:type="gramEnd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球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，球形,树形饱满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2.株高或蓬径：苗高≥120cm,冠幅≥100cm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3.养护期</w:t>
            </w:r>
            <w:r w:rsidRPr="003A318A"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:一年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，成活率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100%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4.基肥：10kg/株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79D4" w:rsidRPr="003A318A" w:rsidRDefault="00D979D4" w:rsidP="00FA1489">
            <w:pPr>
              <w:snapToGrid w:val="0"/>
              <w:spacing w:line="240" w:lineRule="auto"/>
              <w:jc w:val="center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</w:rPr>
            </w:pPr>
            <w:r w:rsidRPr="003A318A"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D979D4" w:rsidRPr="003A318A" w:rsidTr="00FA1489">
        <w:trPr>
          <w:trHeight w:val="160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栽植灌木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 xml:space="preserve">  1.苗木、花卉种类:灰</w:t>
            </w:r>
            <w:proofErr w:type="gramStart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莉</w:t>
            </w:r>
            <w:proofErr w:type="gramEnd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球，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球形,树形饱满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2.株高或蓬径：苗高≥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100cm,冠幅≥100cm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3.养护期:</w:t>
            </w:r>
            <w:r w:rsidRPr="003A318A"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一年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，成活率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100%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4.基肥：10kg/株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FF0000"/>
                <w:sz w:val="17"/>
                <w:szCs w:val="17"/>
              </w:rPr>
            </w:pPr>
            <w:r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79D4" w:rsidRPr="003A318A" w:rsidRDefault="00D979D4" w:rsidP="00FA1489">
            <w:pPr>
              <w:snapToGrid w:val="0"/>
              <w:spacing w:line="240" w:lineRule="auto"/>
              <w:jc w:val="center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</w:rPr>
            </w:pPr>
            <w:r w:rsidRPr="003A318A"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D979D4" w:rsidRPr="003A318A" w:rsidTr="00FA1489">
        <w:trPr>
          <w:trHeight w:val="1380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栽植灌木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 xml:space="preserve">  1.苗木、花卉种类:夹竹桃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2.株高或蓬径：苗高≥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100cm,冠幅≥40-50cm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3.养护期</w:t>
            </w:r>
            <w:r w:rsidRPr="003A318A"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:一年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，成活率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100%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4.基肥：10kg/株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79D4" w:rsidRPr="003A318A" w:rsidRDefault="00D979D4" w:rsidP="00FA1489">
            <w:pPr>
              <w:snapToGrid w:val="0"/>
              <w:spacing w:line="240" w:lineRule="auto"/>
              <w:jc w:val="center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</w:rPr>
            </w:pPr>
            <w:r w:rsidRPr="003A318A"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D979D4" w:rsidRPr="003A318A" w:rsidTr="00FA1489">
        <w:trPr>
          <w:trHeight w:val="250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栽植色带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 xml:space="preserve">  1.苗木、花卉种类:假连翘，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分枝多，冠幅饱满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2.株高或蓬径:苗高≥25cm,冠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幅≥20cm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3.单位面积株数:25株/m2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4.养护期</w:t>
            </w:r>
            <w:r w:rsidRPr="003A318A"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:一年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，成活率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100%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5.基肥：3kg/m³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株高或蓬径:苗高≥25cm,冠幅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≥20cm，单位面积株数:25株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/m2，分枝多，冠幅饱满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FF0000"/>
                <w:sz w:val="17"/>
                <w:szCs w:val="17"/>
              </w:rPr>
            </w:pPr>
            <w:r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79D4" w:rsidRPr="003A318A" w:rsidRDefault="00D979D4" w:rsidP="00FA1489">
            <w:pPr>
              <w:snapToGrid w:val="0"/>
              <w:spacing w:line="240" w:lineRule="auto"/>
              <w:jc w:val="center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3A318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D979D4" w:rsidRPr="003A318A" w:rsidTr="00FA1489">
        <w:trPr>
          <w:trHeight w:val="205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栽植色带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 xml:space="preserve">  1.苗木、花卉种类:细叶萼距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花，分枝多，冠幅饱满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2.株高或蓬径:苗高≥15cm,冠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幅≥10cm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3.单位面积株数:36株/m2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4.养护期</w:t>
            </w:r>
            <w:r w:rsidRPr="003A318A"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:一年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，成活率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100%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5.基肥：3kg/m³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FF0000"/>
                <w:sz w:val="17"/>
                <w:szCs w:val="17"/>
              </w:rPr>
            </w:pPr>
            <w:r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79D4" w:rsidRPr="003A318A" w:rsidRDefault="00D979D4" w:rsidP="00FA1489">
            <w:pPr>
              <w:snapToGrid w:val="0"/>
              <w:spacing w:line="240" w:lineRule="auto"/>
              <w:jc w:val="center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3A318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D979D4" w:rsidRPr="003A318A" w:rsidTr="00FA1489">
        <w:trPr>
          <w:trHeight w:val="159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lastRenderedPageBreak/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铺种草皮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 xml:space="preserve">  1.草皮种类:</w:t>
            </w:r>
            <w:r w:rsidRPr="003A318A"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马尼拉草皮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2.铺种方式:满铺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3.养护期</w:t>
            </w:r>
            <w:r w:rsidRPr="003A318A"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:一年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，成活率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>100%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4.基肥：3kg/㎡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79D4" w:rsidRPr="003A318A" w:rsidRDefault="00D979D4" w:rsidP="00FA1489">
            <w:pPr>
              <w:snapToGrid w:val="0"/>
              <w:spacing w:line="240" w:lineRule="auto"/>
              <w:jc w:val="center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3A318A">
              <w:rPr>
                <w:rFonts w:ascii="宋体" w:hAnsi="宋体" w:cs="宋体" w:hint="eastAsia"/>
                <w:color w:val="000000"/>
              </w:rPr>
              <w:t>预估工程量，按实际铺种面积结算</w:t>
            </w:r>
          </w:p>
        </w:tc>
      </w:tr>
      <w:tr w:rsidR="00D979D4" w:rsidRPr="003A318A" w:rsidTr="00FA1489">
        <w:trPr>
          <w:trHeight w:val="978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proofErr w:type="gramStart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种植土回</w:t>
            </w:r>
            <w:proofErr w:type="gramEnd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(换)填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 xml:space="preserve">  1.栽种回填土质要求:种植土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2.回填厚度:</w:t>
            </w:r>
            <w:r w:rsidRPr="003A318A"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≧15cm                      3.种植土运费自行考虑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m2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FF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10000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FF0000"/>
                <w:sz w:val="17"/>
                <w:szCs w:val="17"/>
              </w:rPr>
            </w:pPr>
            <w:r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9D4" w:rsidRPr="003A318A" w:rsidRDefault="00D979D4" w:rsidP="00FA1489">
            <w:pPr>
              <w:snapToGrid w:val="0"/>
              <w:spacing w:line="240" w:lineRule="auto"/>
              <w:jc w:val="center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预估工程量，按实际地坪处理面积结算</w:t>
            </w:r>
          </w:p>
        </w:tc>
      </w:tr>
      <w:tr w:rsidR="00D979D4" w:rsidRPr="003A318A" w:rsidTr="00FA1489">
        <w:trPr>
          <w:trHeight w:val="198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FF0000"/>
                <w:sz w:val="17"/>
                <w:szCs w:val="17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FF0000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包含绿化区域原地坪部分土方回填（厂内取土）或外运及</w:t>
            </w:r>
            <w:proofErr w:type="gramStart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杂草清表至</w:t>
            </w:r>
            <w:proofErr w:type="gramEnd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厂内指定地点堆放。</w:t>
            </w:r>
          </w:p>
        </w:tc>
      </w:tr>
      <w:tr w:rsidR="00D979D4" w:rsidRPr="003A318A" w:rsidTr="00FA1489">
        <w:trPr>
          <w:trHeight w:val="191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水养护塑料主管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 xml:space="preserve">  1.材质、规格:不小于DN40 PVC给水管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2.连接形式:热熔连接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3.水压试验及消毒冲洗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br/>
              <w:t xml:space="preserve">  4.含各种连接管件安装                                                               5.</w:t>
            </w:r>
            <w:proofErr w:type="gramStart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含每间隔</w:t>
            </w:r>
            <w:proofErr w:type="gramEnd"/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2米布设喷淋支管及喷淋头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1900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FF0000"/>
                <w:sz w:val="17"/>
                <w:szCs w:val="17"/>
              </w:rPr>
            </w:pPr>
            <w:r>
              <w:rPr>
                <w:rFonts w:ascii="新宋体" w:eastAsia="新宋体" w:hAnsi="新宋体" w:cs="宋体" w:hint="eastAsia"/>
                <w:color w:val="FF0000"/>
                <w:sz w:val="17"/>
                <w:szCs w:val="17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79D4" w:rsidRPr="003A318A" w:rsidRDefault="00D979D4" w:rsidP="00FA1489">
            <w:pPr>
              <w:snapToGrid w:val="0"/>
              <w:spacing w:line="240" w:lineRule="auto"/>
              <w:jc w:val="center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预估工程量，按实际布设主管米数结算</w:t>
            </w:r>
          </w:p>
        </w:tc>
      </w:tr>
      <w:tr w:rsidR="00D979D4" w:rsidRPr="003A318A" w:rsidTr="00FA1489">
        <w:trPr>
          <w:trHeight w:val="600"/>
          <w:jc w:val="center"/>
        </w:trPr>
        <w:tc>
          <w:tcPr>
            <w:tcW w:w="7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color w:val="000000"/>
                <w:sz w:val="17"/>
                <w:szCs w:val="17"/>
              </w:rPr>
            </w:pP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合     计（</w:t>
            </w:r>
            <w:r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不含税</w:t>
            </w:r>
            <w:r w:rsidRPr="003A318A">
              <w:rPr>
                <w:rFonts w:ascii="新宋体" w:eastAsia="新宋体" w:hAnsi="新宋体" w:cs="宋体" w:hint="eastAsia"/>
                <w:color w:val="000000"/>
                <w:sz w:val="17"/>
                <w:szCs w:val="17"/>
              </w:rPr>
              <w:t>）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D4" w:rsidRPr="003A318A" w:rsidRDefault="00D979D4" w:rsidP="00FA148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新宋体" w:eastAsia="新宋体" w:hAnsi="新宋体" w:cs="宋体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D979D4" w:rsidRPr="00CA1B90" w:rsidRDefault="00D979D4" w:rsidP="00D979D4">
      <w:pPr>
        <w:spacing w:line="580" w:lineRule="exact"/>
        <w:rPr>
          <w:rFonts w:ascii="宋体" w:hAnsi="宋体" w:cs="宋体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</w:pPr>
    </w:p>
    <w:p w:rsidR="00D979D4" w:rsidRDefault="00D979D4" w:rsidP="00D979D4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D979D4" w:rsidRDefault="00D979D4" w:rsidP="00D979D4">
      <w:pPr>
        <w:pStyle w:val="10"/>
        <w:spacing w:line="580" w:lineRule="exact"/>
        <w:jc w:val="center"/>
        <w:rPr>
          <w:rFonts w:hint="eastAsia"/>
        </w:rPr>
      </w:pPr>
    </w:p>
    <w:p w:rsidR="00D979D4" w:rsidRDefault="00D979D4" w:rsidP="00D979D4">
      <w:pPr>
        <w:pStyle w:val="10"/>
        <w:spacing w:line="580" w:lineRule="exact"/>
        <w:jc w:val="center"/>
        <w:rPr>
          <w:rFonts w:hint="eastAsia"/>
        </w:rPr>
      </w:pPr>
    </w:p>
    <w:p w:rsidR="00D979D4" w:rsidRDefault="00D979D4" w:rsidP="00D979D4">
      <w:pPr>
        <w:pStyle w:val="10"/>
        <w:spacing w:line="580" w:lineRule="exact"/>
        <w:jc w:val="center"/>
        <w:rPr>
          <w:rFonts w:hint="eastAsia"/>
        </w:rPr>
      </w:pPr>
    </w:p>
    <w:p w:rsidR="00D979D4" w:rsidRDefault="00D979D4" w:rsidP="00D979D4">
      <w:pPr>
        <w:pStyle w:val="10"/>
        <w:spacing w:line="580" w:lineRule="exact"/>
        <w:jc w:val="center"/>
        <w:rPr>
          <w:rFonts w:hint="eastAsia"/>
        </w:rPr>
      </w:pPr>
    </w:p>
    <w:p w:rsidR="00D979D4" w:rsidRDefault="00D979D4" w:rsidP="00D979D4">
      <w:pPr>
        <w:pStyle w:val="10"/>
        <w:spacing w:line="580" w:lineRule="exact"/>
        <w:jc w:val="center"/>
        <w:rPr>
          <w:rFonts w:hint="eastAsia"/>
        </w:rPr>
      </w:pPr>
    </w:p>
    <w:p w:rsidR="00D979D4" w:rsidRDefault="00D979D4" w:rsidP="00D979D4">
      <w:pPr>
        <w:pStyle w:val="10"/>
        <w:spacing w:line="580" w:lineRule="exact"/>
        <w:jc w:val="center"/>
        <w:rPr>
          <w:rFonts w:hint="eastAsia"/>
        </w:rPr>
      </w:pPr>
    </w:p>
    <w:p w:rsidR="00D979D4" w:rsidRDefault="00D979D4" w:rsidP="00D979D4">
      <w:pPr>
        <w:pStyle w:val="10"/>
        <w:spacing w:line="580" w:lineRule="exact"/>
        <w:jc w:val="center"/>
        <w:rPr>
          <w:rFonts w:hint="eastAsia"/>
        </w:rPr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Pr="00D45C45" w:rsidRDefault="00D979D4" w:rsidP="00D979D4">
      <w:pPr>
        <w:pStyle w:val="10"/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 w:rsidRPr="00D45C45">
        <w:rPr>
          <w:rFonts w:ascii="Times New Roman" w:hAnsi="Times New Roman"/>
          <w:b/>
          <w:bCs/>
          <w:sz w:val="44"/>
          <w:szCs w:val="44"/>
        </w:rPr>
        <w:t>安全生产许可证复印件</w:t>
      </w:r>
    </w:p>
    <w:p w:rsidR="00D979D4" w:rsidRPr="00D45C45" w:rsidRDefault="00D979D4" w:rsidP="00D979D4">
      <w:pPr>
        <w:pStyle w:val="10"/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D979D4" w:rsidRDefault="00D979D4" w:rsidP="00D979D4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</w:t>
      </w:r>
      <w:proofErr w:type="gramStart"/>
      <w:r>
        <w:rPr>
          <w:rFonts w:hint="eastAsia"/>
          <w:color w:val="000000"/>
          <w:sz w:val="28"/>
          <w:szCs w:val="28"/>
        </w:rPr>
        <w:t>福建省福化古蕾</w:t>
      </w:r>
      <w:proofErr w:type="gramEnd"/>
      <w:r>
        <w:rPr>
          <w:rFonts w:hint="eastAsia"/>
          <w:color w:val="000000"/>
          <w:sz w:val="28"/>
          <w:szCs w:val="28"/>
        </w:rPr>
        <w:t>化学有限公司</w:t>
      </w:r>
    </w:p>
    <w:p w:rsidR="00D979D4" w:rsidRDefault="00D979D4" w:rsidP="00D979D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0000"/>
          <w:sz w:val="28"/>
          <w:szCs w:val="28"/>
        </w:rPr>
        <w:t>参与</w:t>
      </w:r>
      <w:r w:rsidRPr="003D0485">
        <w:rPr>
          <w:rFonts w:ascii="宋体" w:hAnsi="宋体" w:cs="宋体" w:hint="eastAsia"/>
          <w:color w:val="000000"/>
          <w:sz w:val="28"/>
          <w:szCs w:val="28"/>
          <w:u w:val="single"/>
        </w:rPr>
        <w:t>厂区绿化工程</w:t>
      </w:r>
      <w:r w:rsidRPr="006C786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公开自主比选，以本公司名义参与报价、合同执行并处理与之有关的其他事务，相关责任及后果由本公司承担。</w:t>
      </w:r>
    </w:p>
    <w:p w:rsidR="00D979D4" w:rsidRDefault="00D979D4" w:rsidP="00D979D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2022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D979D4" w:rsidRPr="005B6B15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D979D4" w:rsidRDefault="00D979D4" w:rsidP="00D979D4">
      <w:pPr>
        <w:pStyle w:val="10"/>
        <w:spacing w:line="580" w:lineRule="exact"/>
        <w:jc w:val="center"/>
        <w:rPr>
          <w:color w:val="4E6127"/>
        </w:rPr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pStyle w:val="10"/>
        <w:spacing w:line="580" w:lineRule="exact"/>
        <w:jc w:val="center"/>
      </w:pPr>
    </w:p>
    <w:p w:rsidR="00D979D4" w:rsidRDefault="00D979D4" w:rsidP="00D979D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D979D4" w:rsidRDefault="00D979D4" w:rsidP="00D979D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D979D4" w:rsidRDefault="00D979D4" w:rsidP="00D979D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D979D4" w:rsidRDefault="00D979D4" w:rsidP="00D979D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D979D4" w:rsidRDefault="00D979D4" w:rsidP="00D979D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</w:t>
      </w:r>
    </w:p>
    <w:p w:rsidR="00D979D4" w:rsidRDefault="00D979D4" w:rsidP="00D979D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0" w:firstLine="1431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eastAsia"/>
          <w:b/>
          <w:bCs w:val="0"/>
          <w:color w:val="4E6127"/>
          <w:sz w:val="36"/>
          <w:szCs w:val="36"/>
          <w:lang w:eastAsia="zh-CN"/>
        </w:rPr>
        <w:t xml:space="preserve"> 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被授权代表人身份证复印件</w:t>
      </w:r>
    </w:p>
    <w:p w:rsidR="00D979D4" w:rsidRDefault="00D979D4" w:rsidP="00D979D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D979D4" w:rsidRDefault="00D979D4" w:rsidP="00D979D4">
      <w:pPr>
        <w:spacing w:line="580" w:lineRule="exact"/>
        <w:jc w:val="center"/>
        <w:rPr>
          <w:b/>
          <w:bCs/>
          <w:sz w:val="36"/>
          <w:szCs w:val="36"/>
        </w:rPr>
      </w:pPr>
    </w:p>
    <w:p w:rsidR="00D979D4" w:rsidRDefault="00D979D4" w:rsidP="00D979D4">
      <w:pPr>
        <w:spacing w:line="580" w:lineRule="exact"/>
        <w:jc w:val="center"/>
        <w:rPr>
          <w:b/>
          <w:bCs/>
          <w:sz w:val="36"/>
          <w:szCs w:val="36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D979D4" w:rsidRDefault="00D979D4" w:rsidP="00D979D4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D979D4" w:rsidRDefault="00D979D4" w:rsidP="00D979D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D979D4" w:rsidRDefault="00D979D4" w:rsidP="00D979D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</w:t>
      </w:r>
      <w:proofErr w:type="gramStart"/>
      <w:r>
        <w:rPr>
          <w:rFonts w:hint="eastAsia"/>
          <w:color w:val="000000"/>
          <w:sz w:val="28"/>
          <w:szCs w:val="28"/>
        </w:rPr>
        <w:t>福建省福化古蕾</w:t>
      </w:r>
      <w:proofErr w:type="gramEnd"/>
      <w:r>
        <w:rPr>
          <w:rFonts w:hint="eastAsia"/>
          <w:color w:val="000000"/>
          <w:sz w:val="28"/>
          <w:szCs w:val="28"/>
        </w:rPr>
        <w:t>化学有限公司</w:t>
      </w:r>
    </w:p>
    <w:p w:rsidR="00D979D4" w:rsidRDefault="00D979D4" w:rsidP="00D979D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</w:t>
      </w:r>
      <w:proofErr w:type="gramStart"/>
      <w:r w:rsidRPr="000531E0">
        <w:rPr>
          <w:rFonts w:hint="eastAsia"/>
          <w:color w:val="000000"/>
          <w:sz w:val="28"/>
          <w:szCs w:val="28"/>
          <w:u w:val="single"/>
        </w:rPr>
        <w:t>福建省福化古蕾</w:t>
      </w:r>
      <w:proofErr w:type="gramEnd"/>
      <w:r w:rsidRPr="000531E0">
        <w:rPr>
          <w:rFonts w:hint="eastAsia"/>
          <w:color w:val="000000"/>
          <w:sz w:val="28"/>
          <w:szCs w:val="28"/>
          <w:u w:val="single"/>
        </w:rPr>
        <w:t>化学有限公司</w:t>
      </w:r>
      <w:r w:rsidRPr="000531E0">
        <w:rPr>
          <w:rFonts w:ascii="宋体" w:hAnsi="宋体" w:cs="宋体" w:hint="eastAsia"/>
          <w:color w:val="000000"/>
          <w:sz w:val="28"/>
          <w:szCs w:val="28"/>
          <w:u w:val="single"/>
        </w:rPr>
        <w:t>厂区绿化工程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D979D4" w:rsidRDefault="00D979D4" w:rsidP="00D979D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D979D4" w:rsidRDefault="00D979D4" w:rsidP="00D979D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D979D4" w:rsidRDefault="00D979D4" w:rsidP="00D979D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D979D4" w:rsidRDefault="00D979D4" w:rsidP="00D979D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</w:t>
      </w:r>
      <w:proofErr w:type="gramStart"/>
      <w:r>
        <w:rPr>
          <w:rFonts w:hint="eastAsia"/>
          <w:color w:val="000000"/>
          <w:sz w:val="28"/>
          <w:szCs w:val="28"/>
        </w:rPr>
        <w:t>福建省福化古蕾</w:t>
      </w:r>
      <w:proofErr w:type="gramEnd"/>
      <w:r>
        <w:rPr>
          <w:rFonts w:hint="eastAsia"/>
          <w:color w:val="000000"/>
          <w:sz w:val="28"/>
          <w:szCs w:val="28"/>
        </w:rPr>
        <w:t>化学有限公司签订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>厂区绿化</w:t>
      </w:r>
      <w:r w:rsidRPr="00AF23C3">
        <w:rPr>
          <w:rFonts w:ascii="宋体" w:hAnsi="宋体" w:cs="宋体" w:hint="eastAsia"/>
          <w:color w:val="000000"/>
          <w:sz w:val="28"/>
          <w:szCs w:val="28"/>
          <w:u w:val="single"/>
        </w:rPr>
        <w:t>工程</w:t>
      </w:r>
      <w:r w:rsidRPr="00037830">
        <w:rPr>
          <w:rFonts w:ascii="宋体" w:hAnsi="宋体" w:cs="宋体" w:hint="eastAsia"/>
          <w:color w:val="000000"/>
          <w:sz w:val="28"/>
          <w:szCs w:val="28"/>
        </w:rPr>
        <w:t>承包</w:t>
      </w:r>
      <w:r>
        <w:rPr>
          <w:rFonts w:hint="eastAsia"/>
          <w:color w:val="000000"/>
          <w:sz w:val="28"/>
          <w:szCs w:val="28"/>
        </w:rPr>
        <w:t>合同，并在要求的时间内提供所购商品及服务等。</w:t>
      </w:r>
    </w:p>
    <w:p w:rsidR="00D979D4" w:rsidRDefault="00D979D4" w:rsidP="00D979D4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D979D4" w:rsidRDefault="00D979D4" w:rsidP="00D979D4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979D4" w:rsidRDefault="00D979D4" w:rsidP="00D979D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979D4" w:rsidRDefault="00D979D4" w:rsidP="00D979D4">
      <w:pPr>
        <w:ind w:firstLineChars="1000" w:firstLine="28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D979D4" w:rsidRDefault="00D979D4" w:rsidP="00D979D4">
      <w:pPr>
        <w:pStyle w:val="10"/>
        <w:spacing w:line="580" w:lineRule="exact"/>
        <w:rPr>
          <w:rFonts w:ascii="Times New Roman" w:hAnsi="Times New Roman" w:hint="eastAsia"/>
          <w:b/>
          <w:bCs/>
          <w:kern w:val="2"/>
          <w:sz w:val="36"/>
          <w:szCs w:val="36"/>
        </w:rPr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 xml:space="preserve">                      </w:t>
      </w:r>
    </w:p>
    <w:p w:rsidR="00D979D4" w:rsidRDefault="00D979D4" w:rsidP="00D979D4">
      <w:pPr>
        <w:pStyle w:val="10"/>
        <w:spacing w:line="580" w:lineRule="exact"/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 xml:space="preserve"> </w:t>
      </w:r>
    </w:p>
    <w:p w:rsidR="00D979D4" w:rsidRDefault="00D979D4" w:rsidP="00D979D4">
      <w:pPr>
        <w:widowControl/>
        <w:adjustRightInd/>
        <w:spacing w:line="240" w:lineRule="auto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</w:rPr>
        <w:lastRenderedPageBreak/>
        <w:t xml:space="preserve">                       </w:t>
      </w:r>
      <w:r w:rsidRPr="0003620C">
        <w:rPr>
          <w:rFonts w:hint="eastAsia"/>
          <w:b/>
          <w:bCs/>
          <w:kern w:val="2"/>
          <w:sz w:val="44"/>
          <w:szCs w:val="44"/>
        </w:rPr>
        <w:t>企业资质及</w:t>
      </w: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D979D4" w:rsidRDefault="00D979D4" w:rsidP="00D979D4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rPr>
          <w:rFonts w:cs="Times New Roman"/>
          <w:bCs w:val="0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197" w:firstLine="672"/>
        <w:rPr>
          <w:lang w:eastAsia="zh-CN"/>
        </w:rPr>
      </w:pPr>
      <w:r w:rsidRPr="00E811CA">
        <w:rPr>
          <w:rFonts w:hAnsi="Calibri" w:cs="Times New Roman" w:hint="eastAsia"/>
          <w:b/>
          <w:bCs w:val="0"/>
          <w:color w:val="000000"/>
          <w:sz w:val="34"/>
          <w:szCs w:val="22"/>
          <w:lang w:eastAsia="zh-CN"/>
        </w:rPr>
        <w:t>《</w:t>
      </w:r>
      <w:r>
        <w:rPr>
          <w:rFonts w:hAnsi="Calibri" w:cs="Times New Roman" w:hint="eastAsia"/>
          <w:b/>
          <w:bCs w:val="0"/>
          <w:color w:val="000000"/>
          <w:sz w:val="34"/>
          <w:szCs w:val="22"/>
          <w:lang w:eastAsia="zh-CN"/>
        </w:rPr>
        <w:t>福建省福化古蕾化学厂区绿化</w:t>
      </w:r>
      <w:r w:rsidRPr="00E811CA">
        <w:rPr>
          <w:rFonts w:hAnsi="Calibri" w:cs="Times New Roman" w:hint="eastAsia"/>
          <w:b/>
          <w:bCs w:val="0"/>
          <w:color w:val="000000"/>
          <w:sz w:val="34"/>
          <w:szCs w:val="22"/>
          <w:lang w:eastAsia="zh-CN"/>
        </w:rPr>
        <w:t>工程施工</w:t>
      </w:r>
      <w:r>
        <w:rPr>
          <w:rFonts w:hAnsi="Calibri" w:cs="Times New Roman" w:hint="eastAsia"/>
          <w:b/>
          <w:bCs w:val="0"/>
          <w:color w:val="000000"/>
          <w:sz w:val="34"/>
          <w:szCs w:val="22"/>
          <w:lang w:eastAsia="zh-CN"/>
        </w:rPr>
        <w:t>方案</w:t>
      </w:r>
      <w:r w:rsidRPr="00E811CA">
        <w:rPr>
          <w:rFonts w:hAnsi="Calibri" w:cs="Times New Roman" w:hint="eastAsia"/>
          <w:b/>
          <w:bCs w:val="0"/>
          <w:color w:val="000000"/>
          <w:sz w:val="34"/>
          <w:szCs w:val="22"/>
          <w:lang w:eastAsia="zh-CN"/>
        </w:rPr>
        <w:t>》</w:t>
      </w: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D979D4" w:rsidRDefault="00D979D4" w:rsidP="00D979D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D979D4" w:rsidRDefault="00D979D4" w:rsidP="00D979D4">
      <w:pPr>
        <w:pStyle w:val="10"/>
        <w:spacing w:line="580" w:lineRule="exact"/>
        <w:jc w:val="center"/>
        <w:rPr>
          <w:color w:val="FF0000"/>
          <w:kern w:val="2"/>
        </w:rPr>
      </w:pPr>
    </w:p>
    <w:p w:rsidR="00D979D4" w:rsidRDefault="00D979D4" w:rsidP="00D979D4">
      <w:pPr>
        <w:pStyle w:val="10"/>
        <w:spacing w:line="580" w:lineRule="exact"/>
        <w:jc w:val="center"/>
        <w:rPr>
          <w:color w:val="0000FF"/>
          <w:kern w:val="2"/>
        </w:rPr>
      </w:pPr>
    </w:p>
    <w:p w:rsidR="00D979D4" w:rsidRDefault="00D979D4" w:rsidP="00D979D4">
      <w:pPr>
        <w:pStyle w:val="10"/>
        <w:spacing w:line="580" w:lineRule="exact"/>
        <w:jc w:val="center"/>
        <w:rPr>
          <w:color w:val="0000FF"/>
          <w:kern w:val="2"/>
        </w:rPr>
      </w:pPr>
    </w:p>
    <w:p w:rsidR="00D979D4" w:rsidRDefault="00D979D4" w:rsidP="00D979D4">
      <w:pPr>
        <w:pStyle w:val="10"/>
        <w:spacing w:line="580" w:lineRule="exact"/>
        <w:jc w:val="center"/>
        <w:rPr>
          <w:color w:val="0000FF"/>
          <w:kern w:val="2"/>
        </w:rPr>
      </w:pPr>
    </w:p>
    <w:bookmarkEnd w:id="1"/>
    <w:p w:rsidR="00D979D4" w:rsidRDefault="00D979D4" w:rsidP="00D979D4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6D384C" w:rsidRPr="00D979D4" w:rsidRDefault="006D384C">
      <w:bookmarkStart w:id="2" w:name="_GoBack"/>
      <w:bookmarkEnd w:id="2"/>
    </w:p>
    <w:sectPr w:rsidR="006D384C" w:rsidRPr="00D979D4">
      <w:headerReference w:type="default" r:id="rId7"/>
      <w:footerReference w:type="default" r:id="rId8"/>
      <w:pgSz w:w="11906" w:h="16838"/>
      <w:pgMar w:top="1417" w:right="1474" w:bottom="1417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2E" w:rsidRDefault="00F6202E" w:rsidP="00D979D4">
      <w:pPr>
        <w:spacing w:line="240" w:lineRule="auto"/>
      </w:pPr>
      <w:r>
        <w:separator/>
      </w:r>
    </w:p>
  </w:endnote>
  <w:endnote w:type="continuationSeparator" w:id="0">
    <w:p w:rsidR="00F6202E" w:rsidRDefault="00F6202E" w:rsidP="00D97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C0" w:rsidRDefault="00F6202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9D4" w:rsidRPr="00D979D4">
      <w:rPr>
        <w:noProof/>
        <w:lang w:val="zh-CN"/>
      </w:rPr>
      <w:t>12</w:t>
    </w:r>
    <w:r>
      <w:fldChar w:fldCharType="end"/>
    </w:r>
  </w:p>
  <w:p w:rsidR="00503DC0" w:rsidRDefault="00F620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2E" w:rsidRDefault="00F6202E" w:rsidP="00D979D4">
      <w:pPr>
        <w:spacing w:line="240" w:lineRule="auto"/>
      </w:pPr>
      <w:r>
        <w:separator/>
      </w:r>
    </w:p>
  </w:footnote>
  <w:footnote w:type="continuationSeparator" w:id="0">
    <w:p w:rsidR="00F6202E" w:rsidRDefault="00F6202E" w:rsidP="00D979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C0" w:rsidRDefault="00F6202E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D1"/>
    <w:rsid w:val="006D384C"/>
    <w:rsid w:val="00CE3DD1"/>
    <w:rsid w:val="00D979D4"/>
    <w:rsid w:val="00F6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D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D979D4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979D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97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79D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79D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979D4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character" w:customStyle="1" w:styleId="Char1">
    <w:name w:val="纯文本 Char"/>
    <w:link w:val="a5"/>
    <w:qFormat/>
    <w:locked/>
    <w:rsid w:val="00D979D4"/>
    <w:rPr>
      <w:rFonts w:ascii="宋体" w:eastAsia="宋体" w:hAnsi="Courier New"/>
      <w:sz w:val="20"/>
    </w:rPr>
  </w:style>
  <w:style w:type="paragraph" w:customStyle="1" w:styleId="a6">
    <w:name w:val="文档正文"/>
    <w:basedOn w:val="a"/>
    <w:qFormat/>
    <w:rsid w:val="00D979D4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styleId="a5">
    <w:name w:val="Plain Text"/>
    <w:basedOn w:val="a"/>
    <w:link w:val="Char1"/>
    <w:qFormat/>
    <w:rsid w:val="00D979D4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uiPriority w:val="99"/>
    <w:semiHidden/>
    <w:rsid w:val="00D979D4"/>
    <w:rPr>
      <w:rFonts w:ascii="宋体" w:eastAsia="宋体" w:hAnsi="Courier New" w:cs="Courier New"/>
      <w:kern w:val="0"/>
      <w:szCs w:val="21"/>
    </w:rPr>
  </w:style>
  <w:style w:type="paragraph" w:customStyle="1" w:styleId="10">
    <w:name w:val="正文1"/>
    <w:qFormat/>
    <w:rsid w:val="00D979D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D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D979D4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979D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97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79D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79D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979D4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character" w:customStyle="1" w:styleId="Char1">
    <w:name w:val="纯文本 Char"/>
    <w:link w:val="a5"/>
    <w:qFormat/>
    <w:locked/>
    <w:rsid w:val="00D979D4"/>
    <w:rPr>
      <w:rFonts w:ascii="宋体" w:eastAsia="宋体" w:hAnsi="Courier New"/>
      <w:sz w:val="20"/>
    </w:rPr>
  </w:style>
  <w:style w:type="paragraph" w:customStyle="1" w:styleId="a6">
    <w:name w:val="文档正文"/>
    <w:basedOn w:val="a"/>
    <w:qFormat/>
    <w:rsid w:val="00D979D4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styleId="a5">
    <w:name w:val="Plain Text"/>
    <w:basedOn w:val="a"/>
    <w:link w:val="Char1"/>
    <w:qFormat/>
    <w:rsid w:val="00D979D4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uiPriority w:val="99"/>
    <w:semiHidden/>
    <w:rsid w:val="00D979D4"/>
    <w:rPr>
      <w:rFonts w:ascii="宋体" w:eastAsia="宋体" w:hAnsi="Courier New" w:cs="Courier New"/>
      <w:kern w:val="0"/>
      <w:szCs w:val="21"/>
    </w:rPr>
  </w:style>
  <w:style w:type="paragraph" w:customStyle="1" w:styleId="10">
    <w:name w:val="正文1"/>
    <w:qFormat/>
    <w:rsid w:val="00D979D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2022-02-25T00:44:00Z</dcterms:created>
  <dcterms:modified xsi:type="dcterms:W3CDTF">2022-02-25T00:44:00Z</dcterms:modified>
</cp:coreProperties>
</file>