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福建省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石油化工供销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有限公司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供应商情况调查表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尊敬的供应商：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进一步了解贵公司的经营情况，保障后续采购业务合作的有序开展，现对在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贵公司情况</w:t>
      </w:r>
      <w:r>
        <w:rPr>
          <w:rFonts w:hint="eastAsia" w:ascii="仿宋_GB2312" w:eastAsia="仿宋_GB2312" w:hAnsiTheme="majorEastAsia"/>
          <w:sz w:val="32"/>
          <w:szCs w:val="32"/>
        </w:rPr>
        <w:t>进行调查。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一、供应商情况调查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（请填写下列信息并加盖公章）</w:t>
      </w:r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/>
          <w:sz w:val="32"/>
          <w:szCs w:val="32"/>
        </w:rPr>
        <w:t>1.企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业名称： </w:t>
      </w:r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2.注册资本金：                            </w:t>
      </w:r>
    </w:p>
    <w:p>
      <w:pPr>
        <w:keepNext w:val="0"/>
        <w:keepLines w:val="0"/>
        <w:widowControl/>
        <w:suppressLineNumbers w:val="0"/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3.企业性质： </w:t>
      </w:r>
    </w:p>
    <w:p>
      <w:pPr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4.企业人员情况：  人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5.企业近三年经营情况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分别为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详见报表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6.联系人、联系电话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、传真、邮箱：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7.合作意向调查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>（请详细填写下表，可自行增行）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708"/>
        <w:gridCol w:w="851"/>
        <w:gridCol w:w="1134"/>
        <w:gridCol w:w="1701"/>
        <w:gridCol w:w="1064"/>
        <w:gridCol w:w="262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主营、优势品种（按优势排序）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拟合作品种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（按优势排序）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每月可供量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仓储情况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是否接受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货到验收后付款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是否配送到使用方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是否有特许资质或经营授权证书（如有请附）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公司相关经营业绩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2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94" w:type="dxa"/>
          </w:tcPr>
          <w:p>
            <w:pPr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>
      <w:pPr>
        <w:ind w:firstLine="10762" w:firstLineChars="335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公司名称：（盖章）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                          年      月       日</w:t>
      </w:r>
    </w:p>
    <w:p>
      <w:pPr>
        <w:spacing w:line="520" w:lineRule="exact"/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二、所需提交的资质材料（请提供下列</w:t>
      </w:r>
      <w:r>
        <w:rPr>
          <w:rFonts w:hint="eastAsia" w:ascii="仿宋_GB2312" w:eastAsia="仿宋_GB2312" w:hAnsiTheme="majorEastAsia"/>
          <w:b/>
          <w:sz w:val="32"/>
          <w:szCs w:val="32"/>
          <w:lang w:eastAsia="zh-CN"/>
        </w:rPr>
        <w:t>资料并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加盖公章</w:t>
      </w:r>
      <w:r>
        <w:rPr>
          <w:rFonts w:hint="eastAsia" w:ascii="仿宋_GB2312" w:eastAsia="仿宋_GB2312" w:hAnsiTheme="majorEastAsia"/>
          <w:b/>
          <w:sz w:val="32"/>
          <w:szCs w:val="32"/>
        </w:rPr>
        <w:t>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ajorEastAsia"/>
          <w:sz w:val="32"/>
          <w:szCs w:val="32"/>
        </w:rPr>
        <w:t>企业简介（包含基本情况、企业性质、规模、仓储等）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.企业法人营业执照复印件；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.产品生产、经营相关资质/授权书；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.银行开户许可证、资信情况及信誉等方面的证明；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.近三年的财务报表中的资产负债表、现金流量表、利润表</w:t>
      </w:r>
    </w:p>
    <w:p>
      <w:pPr>
        <w:spacing w:line="520" w:lineRule="exact"/>
        <w:ind w:firstLine="645"/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hAnsiTheme="majorEastAsia"/>
          <w:sz w:val="32"/>
          <w:szCs w:val="32"/>
        </w:rPr>
        <w:t>经营业绩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：其他企业的</w:t>
      </w:r>
      <w:r>
        <w:rPr>
          <w:rFonts w:hint="eastAsia" w:ascii="仿宋_GB2312" w:eastAsia="仿宋_GB2312" w:hAnsiTheme="majorEastAsia"/>
          <w:sz w:val="32"/>
          <w:szCs w:val="32"/>
        </w:rPr>
        <w:t>购销合同、战略协议或指定供应商授权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证书（以便了解拟合作品种的指标、供应能力等）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1061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565C"/>
    <w:rsid w:val="554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2022-05-24T00:59:00Z</dcterms:created>
  <dc:creator>章涛</dc:creator>
  <cp:lastModifiedBy>章涛</cp:lastModifiedBy>
  <dcterms:modified xsi:type="dcterms:W3CDTF">2022-05-24T01:00:14Z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